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9" w:rsidRPr="009829C9" w:rsidRDefault="00BF2819" w:rsidP="00BF2819">
      <w:pPr>
        <w:pStyle w:val="Titre8"/>
        <w:tabs>
          <w:tab w:val="left" w:pos="2127"/>
        </w:tabs>
        <w:ind w:left="-720" w:right="-279"/>
        <w:rPr>
          <w:rFonts w:asciiTheme="minorHAnsi" w:hAnsiTheme="minorHAnsi" w:cs="Calibri"/>
          <w:i/>
          <w:iCs/>
          <w:sz w:val="22"/>
          <w:szCs w:val="22"/>
        </w:rPr>
      </w:pPr>
      <w:r w:rsidRPr="009829C9">
        <w:rPr>
          <w:rFonts w:asciiTheme="minorHAnsi" w:hAnsiTheme="minorHAnsi"/>
          <w:sz w:val="22"/>
          <w:szCs w:val="22"/>
        </w:rPr>
        <w:tab/>
      </w:r>
      <w:r w:rsidRPr="009829C9">
        <w:rPr>
          <w:rFonts w:asciiTheme="minorHAnsi" w:hAnsiTheme="minorHAnsi" w:cs="Calibri"/>
          <w:iCs/>
          <w:sz w:val="22"/>
          <w:szCs w:val="22"/>
        </w:rPr>
        <w:t>Faculté de médecine</w:t>
      </w:r>
      <w:r w:rsidRPr="009829C9">
        <w:rPr>
          <w:rFonts w:asciiTheme="minorHAnsi" w:hAnsiTheme="minorHAnsi" w:cs="Calibri"/>
          <w:i/>
          <w:iCs/>
          <w:sz w:val="22"/>
          <w:szCs w:val="22"/>
        </w:rPr>
        <w:tab/>
      </w:r>
      <w:r w:rsidRPr="009829C9">
        <w:rPr>
          <w:rFonts w:asciiTheme="minorHAnsi" w:hAnsiTheme="minorHAnsi" w:cs="Calibri"/>
          <w:i/>
          <w:iCs/>
          <w:sz w:val="22"/>
          <w:szCs w:val="22"/>
        </w:rPr>
        <w:tab/>
      </w:r>
      <w:r w:rsidRPr="009829C9">
        <w:rPr>
          <w:rFonts w:asciiTheme="minorHAnsi" w:hAnsiTheme="minorHAnsi" w:cs="Calibri"/>
          <w:i/>
          <w:iCs/>
          <w:sz w:val="22"/>
          <w:szCs w:val="22"/>
        </w:rPr>
        <w:tab/>
      </w:r>
      <w:r w:rsidRPr="009829C9">
        <w:rPr>
          <w:rFonts w:asciiTheme="minorHAnsi" w:hAnsiTheme="minorHAnsi" w:cs="Calibri"/>
          <w:i/>
          <w:iCs/>
          <w:sz w:val="22"/>
          <w:szCs w:val="22"/>
        </w:rPr>
        <w:tab/>
      </w:r>
    </w:p>
    <w:p w:rsidR="00BF2819" w:rsidRPr="009829C9" w:rsidRDefault="00BF2819" w:rsidP="00BF2819">
      <w:pPr>
        <w:pStyle w:val="Titre8"/>
        <w:tabs>
          <w:tab w:val="left" w:pos="2127"/>
        </w:tabs>
        <w:ind w:left="1418" w:right="-279" w:firstLine="22"/>
        <w:rPr>
          <w:rFonts w:asciiTheme="minorHAnsi" w:hAnsiTheme="minorHAnsi" w:cs="Calibri"/>
          <w:sz w:val="22"/>
          <w:szCs w:val="22"/>
        </w:rPr>
      </w:pPr>
      <w:r w:rsidRPr="009829C9">
        <w:rPr>
          <w:rFonts w:asciiTheme="minorHAnsi" w:hAnsiTheme="minorHAnsi" w:cs="Calibri"/>
          <w:sz w:val="22"/>
          <w:szCs w:val="22"/>
        </w:rPr>
        <w:tab/>
        <w:t>Département de nutrition</w:t>
      </w:r>
    </w:p>
    <w:p w:rsidR="00815000" w:rsidRPr="009829C9" w:rsidRDefault="00815000" w:rsidP="00BF2819">
      <w:pPr>
        <w:tabs>
          <w:tab w:val="left" w:pos="2472"/>
        </w:tabs>
        <w:spacing w:after="0"/>
      </w:pPr>
    </w:p>
    <w:p w:rsidR="003F07AF" w:rsidRPr="009829C9" w:rsidRDefault="003F07AF" w:rsidP="00BF2819">
      <w:pPr>
        <w:tabs>
          <w:tab w:val="left" w:pos="2472"/>
        </w:tabs>
        <w:spacing w:after="0"/>
      </w:pPr>
    </w:p>
    <w:p w:rsidR="003F07AF" w:rsidRPr="009829C9" w:rsidRDefault="003F07AF" w:rsidP="00BF2819">
      <w:pPr>
        <w:tabs>
          <w:tab w:val="left" w:pos="2472"/>
        </w:tabs>
        <w:spacing w:after="0"/>
      </w:pPr>
    </w:p>
    <w:p w:rsidR="00815000" w:rsidRPr="009829C9" w:rsidRDefault="00D04B30" w:rsidP="001537E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jc w:val="right"/>
        <w:rPr>
          <w:b/>
        </w:rPr>
      </w:pPr>
      <w:r w:rsidRPr="009829C9">
        <w:rPr>
          <w:b/>
        </w:rPr>
        <w:t>OFFRE D’EMPLOI ÉTUDIANT</w:t>
      </w:r>
    </w:p>
    <w:p w:rsidR="000D111E" w:rsidRPr="009829C9" w:rsidRDefault="000D111E" w:rsidP="00815000">
      <w:pPr>
        <w:spacing w:after="0"/>
        <w:jc w:val="righ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5"/>
        <w:gridCol w:w="1984"/>
        <w:gridCol w:w="437"/>
        <w:gridCol w:w="1832"/>
      </w:tblGrid>
      <w:tr w:rsidR="0015182C" w:rsidRPr="009829C9" w:rsidTr="00381A9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5182C" w:rsidRPr="009829C9" w:rsidRDefault="0015182C" w:rsidP="0015182C">
            <w:pPr>
              <w:jc w:val="right"/>
              <w:rPr>
                <w:b/>
              </w:rPr>
            </w:pPr>
            <w:r w:rsidRPr="009829C9">
              <w:rPr>
                <w:b/>
              </w:rPr>
              <w:t>Période d’affichage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2C" w:rsidRPr="009B2023" w:rsidRDefault="00F96BF3" w:rsidP="00381A9C">
            <w:r w:rsidRPr="009B2023">
              <w:t xml:space="preserve">Du </w:t>
            </w:r>
            <w:r w:rsidR="009B2023" w:rsidRPr="009B2023">
              <w:t>20</w:t>
            </w:r>
            <w:r w:rsidR="00381A9C" w:rsidRPr="009B2023">
              <w:t xml:space="preserve"> février 2018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5182C" w:rsidRPr="009B2023" w:rsidRDefault="0015182C" w:rsidP="00115C63">
            <w:r w:rsidRPr="009B2023">
              <w:t>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2C" w:rsidRPr="009B2023" w:rsidRDefault="009B2023" w:rsidP="00115C63">
            <w:r w:rsidRPr="009B2023">
              <w:t xml:space="preserve">6 </w:t>
            </w:r>
            <w:r w:rsidR="00381A9C" w:rsidRPr="009B2023">
              <w:t xml:space="preserve"> mars 2018</w:t>
            </w:r>
          </w:p>
        </w:tc>
      </w:tr>
    </w:tbl>
    <w:p w:rsidR="0015182C" w:rsidRPr="009829C9" w:rsidRDefault="0015182C" w:rsidP="001537EC">
      <w:pPr>
        <w:spacing w:after="0"/>
        <w:ind w:left="-142"/>
        <w:jc w:val="right"/>
        <w:rPr>
          <w:b/>
        </w:rPr>
      </w:pPr>
    </w:p>
    <w:p w:rsidR="000D111E" w:rsidRPr="009829C9" w:rsidRDefault="000D111E" w:rsidP="00815000">
      <w:pPr>
        <w:spacing w:after="0"/>
        <w:jc w:val="right"/>
        <w:rPr>
          <w:b/>
        </w:rPr>
      </w:pPr>
    </w:p>
    <w:p w:rsidR="00815000" w:rsidRPr="009829C9" w:rsidRDefault="00815000" w:rsidP="001537EC">
      <w:pPr>
        <w:shd w:val="clear" w:color="auto" w:fill="C2D69B" w:themeFill="accent3" w:themeFillTint="99"/>
        <w:spacing w:after="0"/>
        <w:ind w:left="-142"/>
        <w:jc w:val="right"/>
        <w:rPr>
          <w:b/>
        </w:rPr>
      </w:pPr>
      <w:r w:rsidRPr="009829C9">
        <w:rPr>
          <w:b/>
        </w:rPr>
        <w:t>SYNDICAT DES ÉTUDIANTS SALARIÉS DE L’UNIVERSITÉ DE MONTRÉAL (SÉSUM) AUXILIAIRES D’ENSEIGNEMENT, AUXILIAIRES DE RECHERCHE ET ASSISTANTS TECHNIQUES ÉTUDIANTS</w:t>
      </w:r>
    </w:p>
    <w:p w:rsidR="00815000" w:rsidRPr="009829C9" w:rsidRDefault="00815000" w:rsidP="00815000">
      <w:pPr>
        <w:spacing w:after="0"/>
      </w:pPr>
    </w:p>
    <w:p w:rsidR="00815000" w:rsidRPr="009829C9" w:rsidRDefault="00815000" w:rsidP="00815000">
      <w:pPr>
        <w:spacing w:after="0"/>
      </w:pPr>
    </w:p>
    <w:tbl>
      <w:tblPr>
        <w:tblStyle w:val="Grilledutableau"/>
        <w:tblW w:w="9022" w:type="dxa"/>
        <w:tblLook w:val="04A0" w:firstRow="1" w:lastRow="0" w:firstColumn="1" w:lastColumn="0" w:noHBand="0" w:noVBand="1"/>
      </w:tblPr>
      <w:tblGrid>
        <w:gridCol w:w="1384"/>
        <w:gridCol w:w="80"/>
        <w:gridCol w:w="204"/>
        <w:gridCol w:w="527"/>
        <w:gridCol w:w="969"/>
        <w:gridCol w:w="97"/>
        <w:gridCol w:w="1052"/>
        <w:gridCol w:w="316"/>
        <w:gridCol w:w="1464"/>
        <w:gridCol w:w="731"/>
        <w:gridCol w:w="183"/>
        <w:gridCol w:w="550"/>
        <w:gridCol w:w="1465"/>
      </w:tblGrid>
      <w:tr w:rsidR="00E15091" w:rsidRPr="009829C9" w:rsidTr="003F07AF">
        <w:tc>
          <w:tcPr>
            <w:tcW w:w="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E15091" w:rsidRPr="009829C9" w:rsidRDefault="00E15091" w:rsidP="00815000">
            <w:r w:rsidRPr="009829C9">
              <w:rPr>
                <w:b/>
                <w:color w:val="FFFFFF" w:themeColor="background1"/>
              </w:rPr>
              <w:t>Information sur l’emploi</w:t>
            </w:r>
          </w:p>
        </w:tc>
      </w:tr>
      <w:tr w:rsidR="003F07AF" w:rsidRPr="009829C9" w:rsidTr="00381A9C">
        <w:tc>
          <w:tcPr>
            <w:tcW w:w="3261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829C9" w:rsidRDefault="003F07AF" w:rsidP="00D04B30">
            <w:r w:rsidRPr="009829C9">
              <w:rPr>
                <w:b/>
              </w:rPr>
              <w:t>Titre de fonction</w:t>
            </w:r>
          </w:p>
        </w:tc>
        <w:tc>
          <w:tcPr>
            <w:tcW w:w="5761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829C9" w:rsidRDefault="00F26673" w:rsidP="00D04B30">
            <w:r w:rsidRPr="009829C9">
              <w:t>Nutrition et cycles de vie</w:t>
            </w:r>
          </w:p>
        </w:tc>
      </w:tr>
      <w:tr w:rsidR="003F07AF" w:rsidRPr="009829C9" w:rsidTr="00381A9C">
        <w:tc>
          <w:tcPr>
            <w:tcW w:w="326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829C9" w:rsidRDefault="003F07AF" w:rsidP="00815000">
            <w:pPr>
              <w:rPr>
                <w:b/>
              </w:rPr>
            </w:pPr>
            <w:r w:rsidRPr="009829C9">
              <w:rPr>
                <w:b/>
              </w:rPr>
              <w:t>Numéro de cours</w:t>
            </w:r>
          </w:p>
        </w:tc>
        <w:tc>
          <w:tcPr>
            <w:tcW w:w="576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829C9" w:rsidRDefault="00F26673" w:rsidP="00815000">
            <w:r w:rsidRPr="009829C9">
              <w:t>NUT 2039</w:t>
            </w:r>
          </w:p>
        </w:tc>
      </w:tr>
      <w:tr w:rsidR="003F07AF" w:rsidRPr="009829C9" w:rsidTr="00381A9C">
        <w:tc>
          <w:tcPr>
            <w:tcW w:w="326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829C9" w:rsidRDefault="003F07AF" w:rsidP="00815000">
            <w:r w:rsidRPr="009829C9">
              <w:rPr>
                <w:b/>
              </w:rPr>
              <w:t>Nombre total d’heures prévues</w:t>
            </w:r>
          </w:p>
        </w:tc>
        <w:tc>
          <w:tcPr>
            <w:tcW w:w="576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829C9" w:rsidRDefault="00F26673" w:rsidP="00815000">
            <w:r w:rsidRPr="009829C9">
              <w:t>80</w:t>
            </w:r>
          </w:p>
        </w:tc>
      </w:tr>
      <w:tr w:rsidR="003F07AF" w:rsidRPr="009829C9" w:rsidTr="00381A9C">
        <w:tc>
          <w:tcPr>
            <w:tcW w:w="326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B2023" w:rsidRDefault="003F07AF" w:rsidP="00815000">
            <w:pPr>
              <w:rPr>
                <w:b/>
              </w:rPr>
            </w:pPr>
            <w:r w:rsidRPr="009B2023">
              <w:rPr>
                <w:b/>
              </w:rPr>
              <w:t>Pour la période</w:t>
            </w:r>
          </w:p>
        </w:tc>
        <w:tc>
          <w:tcPr>
            <w:tcW w:w="576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9B2023" w:rsidRDefault="00381A9C" w:rsidP="00381A9C">
            <w:r w:rsidRPr="009B2023">
              <w:t>12</w:t>
            </w:r>
            <w:r w:rsidR="002F683F" w:rsidRPr="009B2023">
              <w:t xml:space="preserve"> </w:t>
            </w:r>
            <w:r w:rsidR="00F26673" w:rsidRPr="009B2023">
              <w:t>au</w:t>
            </w:r>
            <w:r w:rsidR="00460FA6" w:rsidRPr="009B2023">
              <w:t xml:space="preserve"> 2</w:t>
            </w:r>
            <w:r w:rsidRPr="009B2023">
              <w:t>3 mars 2018</w:t>
            </w:r>
          </w:p>
        </w:tc>
      </w:tr>
      <w:tr w:rsidR="00671783" w:rsidRPr="009829C9" w:rsidTr="003F07AF">
        <w:tc>
          <w:tcPr>
            <w:tcW w:w="166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64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69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01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</w:tr>
      <w:tr w:rsidR="00671783" w:rsidRPr="009829C9" w:rsidTr="003F07AF">
        <w:tc>
          <w:tcPr>
            <w:tcW w:w="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9829C9" w:rsidRDefault="00671783" w:rsidP="00815000">
            <w:r w:rsidRPr="009829C9">
              <w:rPr>
                <w:b/>
                <w:color w:val="FFFFFF" w:themeColor="background1"/>
              </w:rPr>
              <w:t>Taux de salaires applicables</w:t>
            </w:r>
          </w:p>
        </w:tc>
      </w:tr>
      <w:tr w:rsidR="00671783" w:rsidRPr="009829C9" w:rsidTr="003F07AF">
        <w:tc>
          <w:tcPr>
            <w:tcW w:w="14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115C63">
            <w:pPr>
              <w:rPr>
                <w:b/>
              </w:rPr>
            </w:pPr>
            <w:r w:rsidRPr="009829C9">
              <w:rPr>
                <w:b/>
              </w:rPr>
              <w:t>1</w:t>
            </w:r>
            <w:r w:rsidRPr="009829C9">
              <w:rPr>
                <w:b/>
                <w:vertAlign w:val="superscript"/>
              </w:rPr>
              <w:t>er</w:t>
            </w:r>
            <w:r w:rsidRPr="009829C9">
              <w:rPr>
                <w:b/>
              </w:rPr>
              <w:t xml:space="preserve"> cycle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381A9C" w:rsidP="00381A9C">
            <w:r>
              <w:t>17,09</w:t>
            </w:r>
            <w:r w:rsidR="009829C9" w:rsidRPr="009829C9">
              <w:t xml:space="preserve"> $</w:t>
            </w:r>
          </w:p>
        </w:tc>
        <w:tc>
          <w:tcPr>
            <w:tcW w:w="1465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115C63">
            <w:r w:rsidRPr="009829C9">
              <w:rPr>
                <w:b/>
              </w:rPr>
              <w:t>2</w:t>
            </w:r>
            <w:r w:rsidRPr="009829C9">
              <w:rPr>
                <w:b/>
                <w:vertAlign w:val="superscript"/>
              </w:rPr>
              <w:t>e</w:t>
            </w:r>
            <w:r w:rsidRPr="009829C9">
              <w:rPr>
                <w:b/>
              </w:rPr>
              <w:t xml:space="preserve"> cycle</w:t>
            </w:r>
          </w:p>
        </w:tc>
        <w:tc>
          <w:tcPr>
            <w:tcW w:w="146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F96BF3" w:rsidP="00381A9C">
            <w:r>
              <w:t>21,</w:t>
            </w:r>
            <w:r w:rsidR="00381A9C">
              <w:t>89</w:t>
            </w:r>
            <w:r w:rsidR="009829C9" w:rsidRPr="009829C9">
              <w:t xml:space="preserve"> $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115C63">
            <w:r w:rsidRPr="009829C9">
              <w:rPr>
                <w:b/>
              </w:rPr>
              <w:t>3</w:t>
            </w:r>
            <w:r w:rsidRPr="009829C9">
              <w:rPr>
                <w:b/>
                <w:vertAlign w:val="superscript"/>
              </w:rPr>
              <w:t>e</w:t>
            </w:r>
            <w:r w:rsidRPr="009829C9">
              <w:rPr>
                <w:b/>
              </w:rPr>
              <w:t xml:space="preserve"> cycle</w:t>
            </w:r>
          </w:p>
        </w:tc>
        <w:tc>
          <w:tcPr>
            <w:tcW w:w="146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9829C9" w:rsidP="00381A9C">
            <w:r w:rsidRPr="009829C9">
              <w:t>2</w:t>
            </w:r>
            <w:r w:rsidR="00381A9C">
              <w:t>4,12</w:t>
            </w:r>
            <w:r w:rsidRPr="009829C9">
              <w:t xml:space="preserve"> $</w:t>
            </w:r>
          </w:p>
        </w:tc>
      </w:tr>
      <w:tr w:rsidR="00671783" w:rsidRPr="009829C9" w:rsidTr="003F07AF">
        <w:tc>
          <w:tcPr>
            <w:tcW w:w="166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64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69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01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</w:tr>
      <w:tr w:rsidR="00671783" w:rsidRPr="009829C9" w:rsidTr="003F07AF">
        <w:tc>
          <w:tcPr>
            <w:tcW w:w="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9829C9" w:rsidRDefault="00671783" w:rsidP="00A65297">
            <w:pPr>
              <w:rPr>
                <w:b/>
                <w:color w:val="FFFFFF" w:themeColor="background1"/>
              </w:rPr>
            </w:pPr>
            <w:r w:rsidRPr="009829C9">
              <w:rPr>
                <w:b/>
                <w:color w:val="FFFFFF" w:themeColor="background1"/>
              </w:rPr>
              <w:t>Conditions d’exercice et horaire (si connu)</w:t>
            </w:r>
          </w:p>
        </w:tc>
      </w:tr>
      <w:tr w:rsidR="00671783" w:rsidRPr="009829C9" w:rsidTr="003F07AF">
        <w:tc>
          <w:tcPr>
            <w:tcW w:w="138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671783" w:rsidRPr="009829C9" w:rsidRDefault="00671783" w:rsidP="00815000">
            <w:pPr>
              <w:rPr>
                <w:b/>
              </w:rPr>
            </w:pPr>
            <w:r w:rsidRPr="009829C9">
              <w:rPr>
                <w:b/>
              </w:rPr>
              <w:t>Trimestre</w:t>
            </w:r>
          </w:p>
          <w:p w:rsidR="00671783" w:rsidRPr="009829C9" w:rsidRDefault="00671783" w:rsidP="000D111E">
            <w:pPr>
              <w:pStyle w:val="Paragraphedeliste"/>
              <w:ind w:left="284"/>
            </w:pPr>
            <w:r w:rsidRPr="009829C9">
              <w:t xml:space="preserve">Été </w:t>
            </w:r>
          </w:p>
          <w:p w:rsidR="00671783" w:rsidRPr="009829C9" w:rsidRDefault="00671783" w:rsidP="000D111E">
            <w:pPr>
              <w:pStyle w:val="Paragraphedeliste"/>
              <w:ind w:left="284"/>
            </w:pPr>
            <w:r w:rsidRPr="009829C9">
              <w:t>Automne</w:t>
            </w:r>
          </w:p>
          <w:p w:rsidR="00671783" w:rsidRPr="009829C9" w:rsidRDefault="00671783" w:rsidP="000D111E">
            <w:pPr>
              <w:pStyle w:val="Paragraphedeliste"/>
              <w:ind w:left="284"/>
              <w:rPr>
                <w:b/>
              </w:rPr>
            </w:pPr>
            <w:r w:rsidRPr="009829C9">
              <w:rPr>
                <w:b/>
              </w:rPr>
              <w:t>Hiver</w:t>
            </w:r>
            <w:r w:rsidR="009829C9" w:rsidRPr="009829C9">
              <w:rPr>
                <w:b/>
              </w:rPr>
              <w:t xml:space="preserve"> </w:t>
            </w:r>
          </w:p>
          <w:p w:rsidR="00671783" w:rsidRPr="009829C9" w:rsidRDefault="00671783" w:rsidP="00815000"/>
        </w:tc>
        <w:tc>
          <w:tcPr>
            <w:tcW w:w="7638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815000"/>
          <w:p w:rsidR="00671783" w:rsidRPr="009829C9" w:rsidRDefault="00671783" w:rsidP="00815000"/>
          <w:p w:rsidR="009829C9" w:rsidRPr="009829C9" w:rsidRDefault="009829C9" w:rsidP="00815000"/>
          <w:p w:rsidR="009829C9" w:rsidRPr="009829C9" w:rsidRDefault="009829C9" w:rsidP="00F96BF3">
            <w:pPr>
              <w:tabs>
                <w:tab w:val="left" w:pos="990"/>
              </w:tabs>
            </w:pPr>
            <w:r w:rsidRPr="009829C9">
              <w:t>X</w:t>
            </w:r>
            <w:r w:rsidR="00F96BF3">
              <w:tab/>
            </w:r>
          </w:p>
        </w:tc>
      </w:tr>
      <w:tr w:rsidR="003F07AF" w:rsidRPr="009829C9" w:rsidTr="003533A3">
        <w:tc>
          <w:tcPr>
            <w:tcW w:w="9022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07AF" w:rsidRPr="009829C9" w:rsidRDefault="003F07AF" w:rsidP="00815000"/>
        </w:tc>
      </w:tr>
      <w:tr w:rsidR="00671783" w:rsidRPr="009829C9" w:rsidTr="003F07AF">
        <w:tc>
          <w:tcPr>
            <w:tcW w:w="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9829C9" w:rsidRDefault="00671783" w:rsidP="00815000">
            <w:pPr>
              <w:rPr>
                <w:b/>
                <w:smallCaps/>
                <w:color w:val="FFFFFF" w:themeColor="background1"/>
              </w:rPr>
            </w:pPr>
            <w:r w:rsidRPr="009829C9">
              <w:rPr>
                <w:b/>
                <w:smallCaps/>
                <w:color w:val="FFFFFF" w:themeColor="background1"/>
              </w:rPr>
              <w:t>Description de l’emploi</w:t>
            </w:r>
          </w:p>
        </w:tc>
      </w:tr>
      <w:tr w:rsidR="00671783" w:rsidRPr="009829C9" w:rsidTr="003F07AF">
        <w:trPr>
          <w:trHeight w:val="1425"/>
        </w:trPr>
        <w:tc>
          <w:tcPr>
            <w:tcW w:w="9022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37EC" w:rsidRPr="009829C9" w:rsidRDefault="00460FA6" w:rsidP="009544E5">
            <w:pPr>
              <w:pStyle w:val="Paragraphedeliste"/>
              <w:numPr>
                <w:ilvl w:val="0"/>
                <w:numId w:val="4"/>
              </w:numPr>
            </w:pPr>
            <w:r w:rsidRPr="009829C9">
              <w:t xml:space="preserve">Corriger </w:t>
            </w:r>
            <w:r w:rsidR="009544E5" w:rsidRPr="009829C9">
              <w:t>trois (</w:t>
            </w:r>
            <w:r w:rsidRPr="009829C9">
              <w:t>3</w:t>
            </w:r>
            <w:r w:rsidR="009544E5" w:rsidRPr="009829C9">
              <w:t>)</w:t>
            </w:r>
            <w:r w:rsidRPr="009829C9">
              <w:t xml:space="preserve"> travaux pratiques portant </w:t>
            </w:r>
            <w:r w:rsidR="009544E5" w:rsidRPr="009829C9">
              <w:t xml:space="preserve">1) </w:t>
            </w:r>
            <w:r w:rsidRPr="009829C9">
              <w:t xml:space="preserve">sur </w:t>
            </w:r>
            <w:r w:rsidR="009544E5" w:rsidRPr="009829C9">
              <w:t>l’usage des courbes de croissance et les besoins nutritionnels de la femme enceinte, 2) les préparations lactées, et 3) l’allaitement</w:t>
            </w:r>
          </w:p>
          <w:p w:rsidR="009544E5" w:rsidRPr="009829C9" w:rsidRDefault="009544E5" w:rsidP="009544E5">
            <w:pPr>
              <w:pStyle w:val="Paragraphedeliste"/>
              <w:numPr>
                <w:ilvl w:val="0"/>
                <w:numId w:val="4"/>
              </w:numPr>
            </w:pPr>
            <w:r w:rsidRPr="009829C9">
              <w:t>Corriger l’examen final lequel est composé exclusivement de questions à court et moyen développement</w:t>
            </w:r>
          </w:p>
        </w:tc>
      </w:tr>
      <w:tr w:rsidR="00671783" w:rsidRPr="009829C9" w:rsidTr="003F07AF">
        <w:tc>
          <w:tcPr>
            <w:tcW w:w="219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43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1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19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</w:tr>
      <w:tr w:rsidR="00671783" w:rsidRPr="009829C9" w:rsidTr="003F07AF">
        <w:tc>
          <w:tcPr>
            <w:tcW w:w="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9829C9" w:rsidRDefault="00671783" w:rsidP="00815000">
            <w:pPr>
              <w:rPr>
                <w:b/>
                <w:smallCaps/>
                <w:color w:val="FFFFFF" w:themeColor="background1"/>
              </w:rPr>
            </w:pPr>
            <w:r w:rsidRPr="009829C9">
              <w:rPr>
                <w:b/>
                <w:smallCaps/>
                <w:color w:val="FFFFFF" w:themeColor="background1"/>
              </w:rPr>
              <w:t>Critères de sélection</w:t>
            </w:r>
            <w:r w:rsidR="00214F50" w:rsidRPr="009829C9">
              <w:rPr>
                <w:b/>
                <w:smallCaps/>
                <w:color w:val="FFFFFF" w:themeColor="background1"/>
              </w:rPr>
              <w:t xml:space="preserve"> et procédure de mise en candidature</w:t>
            </w:r>
          </w:p>
        </w:tc>
      </w:tr>
      <w:tr w:rsidR="00671783" w:rsidRPr="009829C9" w:rsidTr="003F07AF">
        <w:trPr>
          <w:trHeight w:val="1765"/>
        </w:trPr>
        <w:tc>
          <w:tcPr>
            <w:tcW w:w="9022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214F50" w:rsidP="00815000">
            <w:pPr>
              <w:rPr>
                <w:i/>
              </w:rPr>
            </w:pPr>
            <w:r w:rsidRPr="009829C9">
              <w:rPr>
                <w:i/>
              </w:rPr>
              <w:t>Pièces requises : Curriculum vitae et lettre d’intention</w:t>
            </w:r>
          </w:p>
          <w:p w:rsidR="009544E5" w:rsidRPr="009829C9" w:rsidRDefault="009544E5" w:rsidP="00815000"/>
          <w:p w:rsidR="009544E5" w:rsidRPr="009829C9" w:rsidRDefault="009544E5" w:rsidP="009544E5">
            <w:pPr>
              <w:pStyle w:val="p1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9829C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fr-CA"/>
              </w:rPr>
              <w:t xml:space="preserve">Autre </w:t>
            </w:r>
            <w:r w:rsidR="00F96BF3" w:rsidRPr="009829C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condition</w:t>
            </w:r>
            <w:r w:rsidRPr="009829C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 : </w:t>
            </w:r>
            <w:r w:rsidRPr="009829C9">
              <w:rPr>
                <w:rStyle w:val="s1"/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Avoir suivi le cours NUT 2039 au cours des 3 dernières années</w:t>
            </w:r>
          </w:p>
          <w:p w:rsidR="003F07AF" w:rsidRPr="009829C9" w:rsidRDefault="009544E5" w:rsidP="00815000">
            <w:r w:rsidRPr="009829C9">
              <w:t xml:space="preserve"> </w:t>
            </w:r>
          </w:p>
          <w:p w:rsidR="003F07AF" w:rsidRPr="009829C9" w:rsidRDefault="003F07AF" w:rsidP="00815000">
            <w:pPr>
              <w:rPr>
                <w:b/>
                <w:smallCaps/>
              </w:rPr>
            </w:pPr>
            <w:r w:rsidRPr="009829C9">
              <w:rPr>
                <w:b/>
                <w:smallCaps/>
              </w:rPr>
              <w:t>Avis :</w:t>
            </w:r>
          </w:p>
          <w:p w:rsidR="003F07AF" w:rsidRPr="009829C9" w:rsidRDefault="003F07AF" w:rsidP="003F07AF">
            <w:pPr>
              <w:jc w:val="both"/>
            </w:pPr>
            <w:r w:rsidRPr="009829C9">
              <w:t>Le 1</w:t>
            </w:r>
            <w:r w:rsidRPr="009829C9">
              <w:rPr>
                <w:vertAlign w:val="superscript"/>
              </w:rPr>
              <w:t>er</w:t>
            </w:r>
            <w:r w:rsidRPr="009829C9">
              <w:t xml:space="preserve"> tour est réservé aux étudiants des cycles supérieurs. Si aucune candidature n’est soumise au 1</w:t>
            </w:r>
            <w:r w:rsidRPr="009829C9">
              <w:rPr>
                <w:vertAlign w:val="superscript"/>
              </w:rPr>
              <w:t>er</w:t>
            </w:r>
            <w:r w:rsidRPr="009829C9">
              <w:t xml:space="preserve"> tour, l’emploi peut être attribué à un étudiant du 1</w:t>
            </w:r>
            <w:r w:rsidRPr="009829C9">
              <w:rPr>
                <w:vertAlign w:val="superscript"/>
              </w:rPr>
              <w:t>er</w:t>
            </w:r>
            <w:r w:rsidRPr="009829C9">
              <w:t xml:space="preserve"> cycle qui détient au moins une année de scolarité de plus que le groupe dont il aura la charge. À défaut de candidatures aux étapes précédentes, l’emploi peut être attribué à une personne désignée par le département.</w:t>
            </w:r>
          </w:p>
          <w:p w:rsidR="003F07AF" w:rsidRPr="009829C9" w:rsidRDefault="003F07AF" w:rsidP="003F07AF">
            <w:pPr>
              <w:jc w:val="both"/>
            </w:pPr>
          </w:p>
        </w:tc>
      </w:tr>
      <w:tr w:rsidR="00671783" w:rsidRPr="009829C9" w:rsidTr="003F07AF">
        <w:tc>
          <w:tcPr>
            <w:tcW w:w="219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43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1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  <w:tc>
          <w:tcPr>
            <w:tcW w:w="219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</w:tr>
      <w:tr w:rsidR="00671783" w:rsidRPr="009829C9" w:rsidTr="003F07AF">
        <w:tc>
          <w:tcPr>
            <w:tcW w:w="9022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1F497D" w:themeFill="text2"/>
          </w:tcPr>
          <w:p w:rsidR="00671783" w:rsidRPr="009829C9" w:rsidRDefault="00671783" w:rsidP="00815000">
            <w:pPr>
              <w:rPr>
                <w:smallCaps/>
              </w:rPr>
            </w:pPr>
            <w:r w:rsidRPr="009829C9">
              <w:rPr>
                <w:b/>
                <w:smallCaps/>
                <w:color w:val="FFFFFF" w:themeColor="background1"/>
              </w:rPr>
              <w:t>Identification de l’Unité et du directeur ou du gestionnaire de fonds de recherche</w:t>
            </w:r>
          </w:p>
        </w:tc>
      </w:tr>
      <w:tr w:rsidR="00671783" w:rsidRPr="009829C9" w:rsidTr="003F07AF">
        <w:tc>
          <w:tcPr>
            <w:tcW w:w="4629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815000">
            <w:r w:rsidRPr="009829C9">
              <w:rPr>
                <w:b/>
              </w:rPr>
              <w:t>Faculté ou service</w:t>
            </w:r>
            <w:r w:rsidR="009829C9" w:rsidRPr="009829C9">
              <w:rPr>
                <w:b/>
              </w:rPr>
              <w:t> : Médecine</w:t>
            </w:r>
          </w:p>
        </w:tc>
        <w:tc>
          <w:tcPr>
            <w:tcW w:w="4393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815000">
            <w:r w:rsidRPr="009829C9">
              <w:rPr>
                <w:b/>
              </w:rPr>
              <w:t>Responsable</w:t>
            </w:r>
            <w:r w:rsidR="009829C9" w:rsidRPr="009829C9">
              <w:rPr>
                <w:b/>
              </w:rPr>
              <w:t> : Guylaine Ferland</w:t>
            </w:r>
          </w:p>
        </w:tc>
      </w:tr>
      <w:tr w:rsidR="00671783" w:rsidRPr="009829C9" w:rsidTr="003F07AF">
        <w:tc>
          <w:tcPr>
            <w:tcW w:w="462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815000">
            <w:r w:rsidRPr="009829C9">
              <w:rPr>
                <w:b/>
              </w:rPr>
              <w:t>Département</w:t>
            </w:r>
            <w:r w:rsidR="009829C9" w:rsidRPr="009829C9">
              <w:rPr>
                <w:b/>
              </w:rPr>
              <w:t> : Nutrition</w:t>
            </w:r>
          </w:p>
        </w:tc>
        <w:tc>
          <w:tcPr>
            <w:tcW w:w="43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71783" w:rsidRPr="009829C9" w:rsidRDefault="00671783" w:rsidP="00815000">
            <w:r w:rsidRPr="009829C9">
              <w:rPr>
                <w:b/>
              </w:rPr>
              <w:t>Titre de fonction</w:t>
            </w:r>
            <w:r w:rsidR="009829C9" w:rsidRPr="009829C9">
              <w:rPr>
                <w:b/>
              </w:rPr>
              <w:t> :</w:t>
            </w:r>
            <w:r w:rsidR="006941A5">
              <w:rPr>
                <w:b/>
              </w:rPr>
              <w:t xml:space="preserve"> Professeur titulaire</w:t>
            </w:r>
          </w:p>
        </w:tc>
      </w:tr>
      <w:tr w:rsidR="00671783" w:rsidRPr="009829C9" w:rsidTr="003F07AF">
        <w:tc>
          <w:tcPr>
            <w:tcW w:w="9022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9829C9" w:rsidRDefault="00671783" w:rsidP="00815000"/>
        </w:tc>
      </w:tr>
      <w:tr w:rsidR="00671783" w:rsidRPr="009829C9" w:rsidTr="003F07AF">
        <w:tc>
          <w:tcPr>
            <w:tcW w:w="9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9829C9" w:rsidRDefault="00671783" w:rsidP="00815000">
            <w:pPr>
              <w:rPr>
                <w:b/>
                <w:smallCaps/>
                <w:color w:val="FFFFFF" w:themeColor="background1"/>
              </w:rPr>
            </w:pPr>
            <w:r w:rsidRPr="009829C9">
              <w:rPr>
                <w:b/>
                <w:smallCaps/>
                <w:color w:val="FFFFFF" w:themeColor="background1"/>
              </w:rPr>
              <w:t>Commentaires</w:t>
            </w:r>
          </w:p>
        </w:tc>
      </w:tr>
      <w:tr w:rsidR="00671783" w:rsidRPr="009829C9" w:rsidTr="003F07AF">
        <w:trPr>
          <w:trHeight w:val="1007"/>
        </w:trPr>
        <w:tc>
          <w:tcPr>
            <w:tcW w:w="9022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9829C9" w:rsidRDefault="00671783" w:rsidP="00815000"/>
          <w:p w:rsidR="00671783" w:rsidRPr="009829C9" w:rsidRDefault="009829C9" w:rsidP="009829C9">
            <w:pPr>
              <w:spacing w:before="120"/>
            </w:pPr>
            <w:r w:rsidRPr="009829C9">
              <w:t xml:space="preserve">Pour soumettre votre candidature, vous devez faire parvenir votre CV et une lettre d'intention à l'adresse suivante: </w:t>
            </w:r>
            <w:hyperlink r:id="rId8" w:history="1">
              <w:r w:rsidRPr="009829C9">
                <w:rPr>
                  <w:rStyle w:val="Lienhypertexte"/>
                </w:rPr>
                <w:t>laurence.honore@umontreal.ca</w:t>
              </w:r>
            </w:hyperlink>
          </w:p>
        </w:tc>
      </w:tr>
      <w:tr w:rsidR="001537EC" w:rsidRPr="009829C9" w:rsidTr="003F07AF">
        <w:trPr>
          <w:trHeight w:val="159"/>
        </w:trPr>
        <w:tc>
          <w:tcPr>
            <w:tcW w:w="9022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537EC" w:rsidRPr="009829C9" w:rsidRDefault="001537EC" w:rsidP="00815000">
            <w:pPr>
              <w:rPr>
                <w:b/>
                <w:smallCaps/>
                <w:color w:val="FFFFFF" w:themeColor="background1"/>
              </w:rPr>
            </w:pPr>
          </w:p>
        </w:tc>
      </w:tr>
    </w:tbl>
    <w:p w:rsidR="00791389" w:rsidRPr="009829C9" w:rsidRDefault="00791389" w:rsidP="00815000">
      <w:pPr>
        <w:spacing w:after="0"/>
      </w:pPr>
    </w:p>
    <w:sectPr w:rsidR="00791389" w:rsidRPr="009829C9" w:rsidSect="00BF2819">
      <w:headerReference w:type="default" r:id="rId9"/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EB" w:rsidRDefault="000863EB" w:rsidP="00815000">
      <w:pPr>
        <w:spacing w:after="0" w:line="240" w:lineRule="auto"/>
      </w:pPr>
      <w:r>
        <w:separator/>
      </w:r>
    </w:p>
  </w:endnote>
  <w:endnote w:type="continuationSeparator" w:id="0">
    <w:p w:rsidR="000863EB" w:rsidRDefault="000863EB" w:rsidP="0081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EB" w:rsidRDefault="000863EB" w:rsidP="00815000">
      <w:pPr>
        <w:spacing w:after="0" w:line="240" w:lineRule="auto"/>
      </w:pPr>
      <w:r>
        <w:separator/>
      </w:r>
    </w:p>
  </w:footnote>
  <w:footnote w:type="continuationSeparator" w:id="0">
    <w:p w:rsidR="000863EB" w:rsidRDefault="000863EB" w:rsidP="0081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00" w:rsidRDefault="000863EB">
    <w:pPr>
      <w:pStyle w:val="En-tte"/>
    </w:pPr>
    <w:r>
      <w:rPr>
        <w:noProof/>
        <w:lang w:eastAsia="fr-CA"/>
      </w:rPr>
      <w:object w:dxaOrig="1440" w:dyaOrig="1440" w14:anchorId="214C1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5pt;margin-top:46.35pt;width:95.1pt;height:38.3pt;z-index:251658240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49" DrawAspect="Content" ObjectID="_15806280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73B"/>
    <w:multiLevelType w:val="hybridMultilevel"/>
    <w:tmpl w:val="51B034EE"/>
    <w:lvl w:ilvl="0" w:tplc="F23A51E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4C9C"/>
    <w:multiLevelType w:val="hybridMultilevel"/>
    <w:tmpl w:val="95CC1F00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F9A2979"/>
    <w:multiLevelType w:val="hybridMultilevel"/>
    <w:tmpl w:val="82DA71B4"/>
    <w:lvl w:ilvl="0" w:tplc="7E2CF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23A3"/>
    <w:multiLevelType w:val="hybridMultilevel"/>
    <w:tmpl w:val="DF1CF304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6"/>
    <w:rsid w:val="000529A6"/>
    <w:rsid w:val="000863EB"/>
    <w:rsid w:val="00095D8C"/>
    <w:rsid w:val="000D111E"/>
    <w:rsid w:val="0015182C"/>
    <w:rsid w:val="001537EC"/>
    <w:rsid w:val="00214F50"/>
    <w:rsid w:val="002F683F"/>
    <w:rsid w:val="0031251F"/>
    <w:rsid w:val="00381A9C"/>
    <w:rsid w:val="003F07AF"/>
    <w:rsid w:val="00460FA6"/>
    <w:rsid w:val="00511FF3"/>
    <w:rsid w:val="00671783"/>
    <w:rsid w:val="00690F4D"/>
    <w:rsid w:val="006941A5"/>
    <w:rsid w:val="00695FBF"/>
    <w:rsid w:val="007602FE"/>
    <w:rsid w:val="00791389"/>
    <w:rsid w:val="00815000"/>
    <w:rsid w:val="009544E5"/>
    <w:rsid w:val="0098083A"/>
    <w:rsid w:val="009829C9"/>
    <w:rsid w:val="009B2023"/>
    <w:rsid w:val="00A65297"/>
    <w:rsid w:val="00BF2819"/>
    <w:rsid w:val="00C87B37"/>
    <w:rsid w:val="00D04B30"/>
    <w:rsid w:val="00E15091"/>
    <w:rsid w:val="00E42532"/>
    <w:rsid w:val="00E5265F"/>
    <w:rsid w:val="00F26673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587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BF2819"/>
    <w:pPr>
      <w:keepNext/>
      <w:spacing w:after="0" w:line="240" w:lineRule="auto"/>
      <w:outlineLvl w:val="7"/>
    </w:pPr>
    <w:rPr>
      <w:rFonts w:ascii="Univers" w:eastAsia="Times New Roman" w:hAnsi="Univer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5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000"/>
  </w:style>
  <w:style w:type="paragraph" w:styleId="Pieddepage">
    <w:name w:val="footer"/>
    <w:basedOn w:val="Normal"/>
    <w:link w:val="PieddepageCar"/>
    <w:uiPriority w:val="99"/>
    <w:unhideWhenUsed/>
    <w:rsid w:val="00815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000"/>
  </w:style>
  <w:style w:type="paragraph" w:styleId="Textedebulles">
    <w:name w:val="Balloon Text"/>
    <w:basedOn w:val="Normal"/>
    <w:link w:val="TextedebullesCar"/>
    <w:uiPriority w:val="99"/>
    <w:semiHidden/>
    <w:unhideWhenUsed/>
    <w:rsid w:val="008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111E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BF2819"/>
    <w:rPr>
      <w:rFonts w:ascii="Univers" w:eastAsia="Times New Roman" w:hAnsi="Univers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9544E5"/>
    <w:pPr>
      <w:spacing w:after="0" w:line="240" w:lineRule="auto"/>
    </w:pPr>
    <w:rPr>
      <w:rFonts w:ascii="Calibri" w:hAnsi="Calibri" w:cs="Times New Roman"/>
      <w:color w:val="C01900"/>
      <w:sz w:val="18"/>
      <w:szCs w:val="18"/>
      <w:lang w:val="fr-FR" w:eastAsia="fr-FR"/>
    </w:rPr>
  </w:style>
  <w:style w:type="character" w:customStyle="1" w:styleId="s1">
    <w:name w:val="s1"/>
    <w:basedOn w:val="Policepardfaut"/>
    <w:rsid w:val="009544E5"/>
  </w:style>
  <w:style w:type="character" w:styleId="Lienhypertexte">
    <w:name w:val="Hyperlink"/>
    <w:basedOn w:val="Policepardfaut"/>
    <w:uiPriority w:val="99"/>
    <w:unhideWhenUsed/>
    <w:rsid w:val="00982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honore@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6530-4655-43C4-8202-C4857D74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Honoré Laurence</cp:lastModifiedBy>
  <cp:revision>3</cp:revision>
  <cp:lastPrinted>2017-02-06T15:42:00Z</cp:lastPrinted>
  <dcterms:created xsi:type="dcterms:W3CDTF">2018-02-20T15:20:00Z</dcterms:created>
  <dcterms:modified xsi:type="dcterms:W3CDTF">2018-02-20T15:34:00Z</dcterms:modified>
</cp:coreProperties>
</file>